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Mẫu 13</w:t>
      </w:r>
      <w:r w:rsidDel="00000000" w:rsidR="00000000" w:rsidRPr="00000000">
        <w:rPr>
          <w:rFonts w:ascii="Times New Roman" w:cs="Times New Roman" w:eastAsia="Times New Roman" w:hAnsi="Times New Roman"/>
          <w:i w:val="1"/>
          <w:sz w:val="28"/>
          <w:szCs w:val="28"/>
          <w:highlight w:val="white"/>
          <w:rtl w:val="0"/>
        </w:rPr>
        <w:t xml:space="preserve">-</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Biên bản nghiệm thu, bàn giao sản phẩm hợp đồng</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Độc lập - Tự do - Hạnh phúc</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_________________________</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ngày... tháng... năm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BIÊN BẢN NGHIỆM THU, BÀN GIAO SẢN PHẨM HỢP ĐỒNG</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7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55"/>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I. Đối tượng nghiệm thu:</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(Ghi rõ đối tượng nghiệm thu)</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6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II. Thành phần tham gia nghiệm thu:</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51"/>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 Đại diện theo pháp luật của chủ đầu tư:</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72"/>
          <w:tab w:val="left" w:leader="none" w:pos="4586"/>
          <w:tab w:val="left" w:leader="none" w:pos="846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Ông (Bà):</w:t>
        <w:tab/>
        <w:t xml:space="preserve"> Chức vụ:</w:t>
        <w:tab/>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4"/>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 Đại diện theo pháp luật của nhà thầu triển khai:</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72"/>
          <w:tab w:val="left" w:leader="none" w:pos="4586"/>
          <w:tab w:val="left" w:leader="none" w:pos="846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Ông (Bà):</w:t>
        <w:tab/>
        <w:t xml:space="preserve"> Chức vụ:</w:t>
        <w:tab/>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4"/>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3. Đại diện theo pháp luật của đơn vị khác có liên quan (nếu có):</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76"/>
          <w:tab w:val="left" w:leader="none" w:pos="4586"/>
          <w:tab w:val="left" w:leader="none" w:pos="846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Ông (Bà):</w:t>
        <w:tab/>
        <w:t xml:space="preserve"> Chức vụ:</w:t>
        <w:tab/>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78"/>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III. Thời gian, địa điểm nghiệm thu:</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36"/>
          <w:tab w:val="left" w:leader="none" w:pos="3515"/>
          <w:tab w:val="left" w:leader="none" w:pos="4832"/>
          <w:tab w:val="left" w:leader="none" w:pos="6193"/>
          <w:tab w:val="left" w:leader="none" w:pos="7489"/>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Bắt đầu: ...ngày...tháng</w:t>
        <w:tab/>
        <w:t xml:space="preserve">năm</w:t>
        <w:tab/>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36"/>
          <w:tab w:val="left" w:leader="none" w:pos="3515"/>
          <w:tab w:val="left" w:leader="none" w:pos="4832"/>
          <w:tab w:val="left" w:leader="none" w:pos="6193"/>
          <w:tab w:val="left" w:leader="none" w:pos="7489"/>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Kết thúc: ...ngày...tháng</w:t>
        <w:tab/>
        <w:t xml:space="preserve">năm</w:t>
        <w:tab/>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15"/>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Tại:</w:t>
        <w:tab/>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78"/>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IV. Đánh giá công việc đã thực hiện:</w:t>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51"/>
        </w:tabs>
        <w:spacing w:after="120" w:before="0" w:line="240" w:lineRule="auto"/>
        <w:ind w:left="1080" w:right="0" w:hanging="36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Về tài liệu làm căn cứ nghiệm thu.</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51"/>
        </w:tabs>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45"/>
        </w:tabs>
        <w:spacing w:after="120" w:before="0" w:line="240" w:lineRule="auto"/>
        <w:ind w:left="1080" w:right="0" w:hanging="36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Nghiệm thu về chất lượng (đối chiếu với thiết kế chi tiết n</w:t>
      </w:r>
      <w:r w:rsidDel="00000000" w:rsidR="00000000" w:rsidRPr="00000000">
        <w:rPr>
          <w:rFonts w:ascii="Times New Roman" w:cs="Times New Roman" w:eastAsia="Times New Roman" w:hAnsi="Times New Roman"/>
          <w:sz w:val="28"/>
          <w:szCs w:val="28"/>
          <w:highlight w:val="white"/>
          <w:rtl w:val="0"/>
        </w:rPr>
        <w:t xml:space="preserve">ếu có</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tiêu chuẩn</w:t>
      </w:r>
      <w:r w:rsidDel="00000000" w:rsidR="00000000" w:rsidRPr="00000000">
        <w:rPr>
          <w:rFonts w:ascii="Times New Roman" w:cs="Times New Roman" w:eastAsia="Times New Roman" w:hAnsi="Times New Roman"/>
          <w:sz w:val="28"/>
          <w:szCs w:val="28"/>
          <w:highlight w:val="white"/>
          <w:rtl w:val="0"/>
        </w:rPr>
        <w:t xml:space="preserve">, quy chuẩn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kỹ thuật).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5"/>
        </w:tabs>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80"/>
        </w:tabs>
        <w:spacing w:after="120" w:before="0" w:line="240" w:lineRule="auto"/>
        <w:ind w:left="1080" w:right="0" w:hanging="36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Nghiệm thu về khối lượng.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0"/>
        </w:tabs>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87"/>
        </w:tabs>
        <w:spacing w:after="120" w:before="0" w:line="240" w:lineRule="auto"/>
        <w:ind w:left="1080" w:right="0" w:hanging="36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Nghiệm thu về tiến độ.</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7"/>
        </w:tabs>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396"/>
        </w:tabs>
        <w:spacing w:after="120" w:before="0" w:line="240" w:lineRule="auto"/>
        <w:ind w:left="1080" w:right="0" w:hanging="36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Các ý kiến khác (nếu có).</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96"/>
        </w:tabs>
        <w:spacing w:after="120" w:before="0" w:line="240" w:lineRule="auto"/>
        <w:ind w:left="10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72"/>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V. Kết luận:</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10"/>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Chấp nhận nghiệm thu, bàn giao sản phẩm hợp đồng để đưa vào sử dụng.</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06"/>
        </w:tabs>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Yêu cầu sửa chữa, hoàn thiện sản phẩm đã thực hiện và các yêu cầu khác (nếu có).</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Các bên trực tiếp nghiệm thu chịu trách nhiệm trước pháp luật về việc nghiệm thu này. Biên bản này được lập thành ... (bằng chữ) bản có giá trị pháp lý như nhau, ... giữ ... bản, ... giữ ... bản, ...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tbl>
      <w:tblPr>
        <w:tblStyle w:val="Table1"/>
        <w:tblW w:w="9000.0" w:type="dxa"/>
        <w:jc w:val="left"/>
        <w:tblInd w:w="108.0" w:type="dxa"/>
        <w:tblLayout w:type="fixed"/>
        <w:tblLook w:val="0400"/>
      </w:tblPr>
      <w:tblGrid>
        <w:gridCol w:w="4230"/>
        <w:gridCol w:w="4770"/>
        <w:tblGridChange w:id="0">
          <w:tblGrid>
            <w:gridCol w:w="4230"/>
            <w:gridCol w:w="4770"/>
          </w:tblGrid>
        </w:tblGridChange>
      </w:tblGrid>
      <w:tr>
        <w:trPr>
          <w:cantSplit w:val="0"/>
          <w:tblHeader w:val="0"/>
        </w:trPr>
        <w:tc>
          <w:tcPr>
            <w:shd w:fill="auto" w:val="clear"/>
          </w:tcPr>
          <w:bookmarkStart w:colFirst="0" w:colLast="0" w:name="bookmark=id.30j0zll" w:id="0"/>
          <w:bookmarkEnd w:id="0"/>
          <w:bookmarkStart w:colFirst="0" w:colLast="0" w:name="bookmark=id.gjdgxs" w:id="1"/>
          <w:bookmarkEnd w:id="1"/>
          <w:p w:rsidR="00000000" w:rsidDel="00000000" w:rsidP="00000000" w:rsidRDefault="00000000" w:rsidRPr="00000000" w14:paraId="0000002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ĐẠI DIỆN THEO PHÁP LUẬT CỦA NHÀ THẦU</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(Ký, ghi rõ họ tên, chức vụ và đóng dấu)</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shd w:fill="auto" w:val="clear"/>
          </w:tcPr>
          <w:bookmarkStart w:colFirst="0" w:colLast="0" w:name="bookmark=id.1fob9te" w:id="2"/>
          <w:bookmarkEnd w:id="2"/>
          <w:bookmarkStart w:colFirst="0" w:colLast="0" w:name="bookmark=id.3znysh7" w:id="3"/>
          <w:bookmarkEnd w:id="3"/>
          <w:p w:rsidR="00000000" w:rsidDel="00000000" w:rsidP="00000000" w:rsidRDefault="00000000" w:rsidRPr="00000000" w14:paraId="0000002D">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ĐẠI DIỆN THEO PHÁP LUẬT CỦA CHỦ ĐẦU TƯ</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(Ký, ghi rõ họ tên, chức vụ và đóng dấu)</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0">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highlight w:val="white"/>
                <w:u w:val="none"/>
                <w:vertAlign w:val="baseline"/>
              </w:rPr>
            </w:pPr>
            <w:r w:rsidDel="00000000" w:rsidR="00000000" w:rsidRPr="00000000">
              <w:rPr>
                <w:rtl w:val="0"/>
              </w:rPr>
            </w:r>
          </w:p>
        </w:tc>
        <w:tc>
          <w:tcPr>
            <w:shd w:fill="auto" w:val="clear"/>
          </w:tcPr>
          <w:p w:rsidR="00000000" w:rsidDel="00000000" w:rsidP="00000000" w:rsidRDefault="00000000" w:rsidRPr="00000000" w14:paraId="0000003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highlight w:val="white"/>
                <w:u w:val="none"/>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highlight w:val="white"/>
                <w:u w:val="none"/>
                <w:vertAlign w:val="baseline"/>
              </w:rPr>
            </w:pPr>
            <w:r w:rsidDel="00000000" w:rsidR="00000000" w:rsidRPr="00000000">
              <w:rPr>
                <w:rtl w:val="0"/>
              </w:rPr>
            </w:r>
          </w:p>
        </w:tc>
        <w:tc>
          <w:tcPr>
            <w:shd w:fill="auto" w:val="cle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highlight w:val="white"/>
                <w:u w:val="none"/>
                <w:vertAlign w:val="baseline"/>
              </w:rPr>
            </w:pPr>
            <w:r w:rsidDel="00000000" w:rsidR="00000000" w:rsidRPr="00000000">
              <w:rPr>
                <w:rtl w:val="0"/>
              </w:rPr>
            </w:r>
          </w:p>
        </w:tc>
      </w:tr>
    </w:tbl>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https://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947E92"/>
    <w:pPr>
      <w:widowControl w:val="0"/>
      <w:spacing w:after="0" w:line="240" w:lineRule="auto"/>
    </w:pPr>
    <w:rPr>
      <w:rFonts w:ascii="Courier New" w:cs="Courier New" w:eastAsia="Times New Roman" w:hAnsi="Courier New"/>
      <w:color w:val="000000"/>
      <w:sz w:val="24"/>
      <w:szCs w:val="24"/>
      <w:lang w:eastAsia="vi-VN"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 w:customStyle="1">
    <w:name w:val="Heading #2_"/>
    <w:link w:val="Heading20"/>
    <w:uiPriority w:val="99"/>
    <w:rsid w:val="00947E92"/>
    <w:rPr>
      <w:rFonts w:ascii="Times New Roman" w:cs="Times New Roman" w:hAnsi="Times New Roman"/>
      <w:b w:val="1"/>
      <w:bCs w:val="1"/>
      <w:shd w:color="auto" w:fill="ffffff" w:val="clear"/>
    </w:rPr>
  </w:style>
  <w:style w:type="character" w:styleId="BodyTextChar1" w:customStyle="1">
    <w:name w:val="Body Text Char1"/>
    <w:link w:val="BodyText"/>
    <w:uiPriority w:val="99"/>
    <w:rsid w:val="00947E92"/>
    <w:rPr>
      <w:rFonts w:ascii="Times New Roman" w:cs="Times New Roman" w:hAnsi="Times New Roman"/>
      <w:sz w:val="26"/>
      <w:szCs w:val="26"/>
      <w:shd w:color="auto" w:fill="ffffff" w:val="clear"/>
    </w:rPr>
  </w:style>
  <w:style w:type="paragraph" w:styleId="Heading20" w:customStyle="1">
    <w:name w:val="Heading #2"/>
    <w:basedOn w:val="Normal"/>
    <w:link w:val="Heading2"/>
    <w:uiPriority w:val="99"/>
    <w:rsid w:val="00947E92"/>
    <w:pPr>
      <w:shd w:color="auto" w:fill="ffffff" w:val="clear"/>
      <w:spacing w:after="40" w:line="276" w:lineRule="auto"/>
      <w:outlineLvl w:val="1"/>
    </w:pPr>
    <w:rPr>
      <w:rFonts w:ascii="Times New Roman" w:cs="Times New Roman" w:hAnsi="Times New Roman" w:eastAsiaTheme="minorHAnsi"/>
      <w:b w:val="1"/>
      <w:bCs w:val="1"/>
      <w:color w:val="auto"/>
      <w:sz w:val="22"/>
      <w:szCs w:val="22"/>
      <w:lang w:eastAsia="en-US" w:val="en-US"/>
    </w:rPr>
  </w:style>
  <w:style w:type="paragraph" w:styleId="BodyText">
    <w:name w:val="Body Text"/>
    <w:basedOn w:val="Normal"/>
    <w:link w:val="BodyTextChar1"/>
    <w:uiPriority w:val="99"/>
    <w:qFormat w:val="1"/>
    <w:rsid w:val="00947E92"/>
    <w:pPr>
      <w:shd w:color="auto" w:fill="ffffff" w:val="clear"/>
      <w:spacing w:after="100" w:line="286" w:lineRule="auto"/>
      <w:ind w:firstLine="400"/>
    </w:pPr>
    <w:rPr>
      <w:rFonts w:ascii="Times New Roman" w:cs="Times New Roman" w:hAnsi="Times New Roman" w:eastAsiaTheme="minorHAnsi"/>
      <w:color w:val="auto"/>
      <w:sz w:val="26"/>
      <w:szCs w:val="26"/>
      <w:lang w:eastAsia="en-US" w:val="en-US"/>
    </w:rPr>
  </w:style>
  <w:style w:type="character" w:styleId="BodyTextChar" w:customStyle="1">
    <w:name w:val="Body Text Char"/>
    <w:basedOn w:val="DefaultParagraphFont"/>
    <w:uiPriority w:val="99"/>
    <w:semiHidden w:val="1"/>
    <w:rsid w:val="00947E92"/>
    <w:rPr>
      <w:rFonts w:ascii="Courier New" w:cs="Courier New" w:eastAsia="Times New Roman" w:hAnsi="Courier New"/>
      <w:color w:val="000000"/>
      <w:sz w:val="24"/>
      <w:szCs w:val="24"/>
      <w:lang w:eastAsia="vi-VN" w:val="vi-VN"/>
    </w:rPr>
  </w:style>
  <w:style w:type="paragraph" w:styleId="Header">
    <w:name w:val="header"/>
    <w:basedOn w:val="Normal"/>
    <w:link w:val="HeaderChar"/>
    <w:uiPriority w:val="99"/>
    <w:unhideWhenUsed w:val="1"/>
    <w:rsid w:val="008B045F"/>
    <w:pPr>
      <w:tabs>
        <w:tab w:val="center" w:pos="4680"/>
        <w:tab w:val="right" w:pos="9360"/>
      </w:tabs>
    </w:pPr>
  </w:style>
  <w:style w:type="character" w:styleId="HeaderChar" w:customStyle="1">
    <w:name w:val="Header Char"/>
    <w:basedOn w:val="DefaultParagraphFont"/>
    <w:link w:val="Header"/>
    <w:uiPriority w:val="99"/>
    <w:rsid w:val="008B045F"/>
    <w:rPr>
      <w:rFonts w:ascii="Courier New" w:cs="Courier New" w:eastAsia="Times New Roman" w:hAnsi="Courier New"/>
      <w:color w:val="000000"/>
      <w:sz w:val="24"/>
      <w:szCs w:val="24"/>
      <w:lang w:eastAsia="vi-VN" w:val="vi-VN"/>
    </w:rPr>
  </w:style>
  <w:style w:type="paragraph" w:styleId="Footer">
    <w:name w:val="footer"/>
    <w:basedOn w:val="Normal"/>
    <w:link w:val="FooterChar"/>
    <w:uiPriority w:val="99"/>
    <w:unhideWhenUsed w:val="1"/>
    <w:rsid w:val="008B045F"/>
    <w:pPr>
      <w:tabs>
        <w:tab w:val="center" w:pos="4680"/>
        <w:tab w:val="right" w:pos="9360"/>
      </w:tabs>
    </w:pPr>
  </w:style>
  <w:style w:type="character" w:styleId="FooterChar" w:customStyle="1">
    <w:name w:val="Footer Char"/>
    <w:basedOn w:val="DefaultParagraphFont"/>
    <w:link w:val="Footer"/>
    <w:uiPriority w:val="99"/>
    <w:rsid w:val="008B045F"/>
    <w:rPr>
      <w:rFonts w:ascii="Courier New" w:cs="Courier New" w:eastAsia="Times New Roman" w:hAnsi="Courier New"/>
      <w:color w:val="000000"/>
      <w:sz w:val="24"/>
      <w:szCs w:val="24"/>
      <w:lang w:eastAsia="vi-VN" w:val="vi-V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wPOTt55cjhS4Mqo/+Sy1nkqaaA==">CgMxLjAyCmlkLjMwajB6bGwyCWlkLmdqZGd4czIKaWQuMWZvYjl0ZTIKaWQuM3pueXNoNzIJaC4yZXQ5MnAwOAByITFubHZJQ3FpeFAydzNLZXk2RVRnRllON2FDaWFWNzRicQ==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2023-05-04T15:08:00Z</dcterms:created>
  <dc:creator>Nguyen Long</dc:creator>
</cp:coreProperties>
</file>